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AF2A" w14:textId="27D067A5" w:rsidR="0006264B" w:rsidRDefault="00E55C86" w:rsidP="00EA397A">
      <w:pPr>
        <w:rPr>
          <w:b/>
          <w:bCs/>
          <w:sz w:val="32"/>
          <w:szCs w:val="32"/>
        </w:rPr>
      </w:pPr>
      <w:r>
        <w:rPr>
          <w:b/>
          <w:bCs/>
          <w:sz w:val="32"/>
          <w:szCs w:val="32"/>
        </w:rPr>
        <w:t xml:space="preserve">DAG 2   </w:t>
      </w:r>
      <w:r w:rsidR="00565B95">
        <w:rPr>
          <w:b/>
          <w:bCs/>
          <w:sz w:val="32"/>
          <w:szCs w:val="32"/>
        </w:rPr>
        <w:t xml:space="preserve"> </w:t>
      </w:r>
      <w:r w:rsidR="0006264B" w:rsidRPr="00B36ED0">
        <w:rPr>
          <w:b/>
          <w:bCs/>
          <w:sz w:val="32"/>
          <w:szCs w:val="32"/>
        </w:rPr>
        <w:t>Inzicht 2: Waardering en het schoolsysteem</w:t>
      </w:r>
    </w:p>
    <w:p w14:paraId="345A809D" w14:textId="5397FE27" w:rsidR="00C806DD" w:rsidRPr="00414ABF" w:rsidRDefault="00DE5788" w:rsidP="00EA397A">
      <w:pPr>
        <w:rPr>
          <w:sz w:val="24"/>
          <w:szCs w:val="24"/>
        </w:rPr>
      </w:pPr>
      <w:r w:rsidRPr="00414ABF">
        <w:rPr>
          <w:sz w:val="24"/>
          <w:szCs w:val="24"/>
        </w:rPr>
        <w:t>We zagen bij het vorige inzicht hoe belangrijk het is om vanuit vertrouwen te reageren</w:t>
      </w:r>
      <w:r w:rsidR="006C4D2C">
        <w:rPr>
          <w:sz w:val="24"/>
          <w:szCs w:val="24"/>
        </w:rPr>
        <w:t>, ook bij problemen.</w:t>
      </w:r>
      <w:r w:rsidR="003B7906">
        <w:rPr>
          <w:sz w:val="24"/>
          <w:szCs w:val="24"/>
        </w:rPr>
        <w:t xml:space="preserve"> Vertrouwen </w:t>
      </w:r>
      <w:r w:rsidR="00A93652">
        <w:rPr>
          <w:sz w:val="24"/>
          <w:szCs w:val="24"/>
        </w:rPr>
        <w:t>é</w:t>
      </w:r>
      <w:r w:rsidR="003B7906">
        <w:rPr>
          <w:sz w:val="24"/>
          <w:szCs w:val="24"/>
        </w:rPr>
        <w:t>n benoemen wat je waardeert</w:t>
      </w:r>
      <w:r w:rsidR="00A93652">
        <w:rPr>
          <w:sz w:val="24"/>
          <w:szCs w:val="24"/>
        </w:rPr>
        <w:t xml:space="preserve">. </w:t>
      </w:r>
      <w:r w:rsidR="00961F42">
        <w:rPr>
          <w:sz w:val="24"/>
          <w:szCs w:val="24"/>
        </w:rPr>
        <w:t>En deze waardering is een basisbehoefte voor de mens om zich verder goed te kunnen ontwikkelen.</w:t>
      </w:r>
    </w:p>
    <w:p w14:paraId="06D2F7C9" w14:textId="4298393D" w:rsidR="00F22B24" w:rsidRPr="00414ABF" w:rsidRDefault="00547794" w:rsidP="00EA397A">
      <w:pPr>
        <w:rPr>
          <w:sz w:val="24"/>
          <w:szCs w:val="24"/>
        </w:rPr>
      </w:pPr>
      <w:r w:rsidRPr="00414ABF">
        <w:rPr>
          <w:sz w:val="24"/>
          <w:szCs w:val="24"/>
        </w:rPr>
        <w:t>Even een overzicht van de basisbehoeften van de mens. Zoals je ziet</w:t>
      </w:r>
      <w:r w:rsidR="00BD34D6" w:rsidRPr="00414ABF">
        <w:rPr>
          <w:sz w:val="24"/>
          <w:szCs w:val="24"/>
        </w:rPr>
        <w:t xml:space="preserve"> in de bekende behoeftepiramide, </w:t>
      </w:r>
      <w:r w:rsidRPr="00414ABF">
        <w:rPr>
          <w:sz w:val="24"/>
          <w:szCs w:val="24"/>
        </w:rPr>
        <w:t>is het</w:t>
      </w:r>
      <w:r w:rsidR="00EA397A" w:rsidRPr="00414ABF">
        <w:rPr>
          <w:sz w:val="24"/>
          <w:szCs w:val="24"/>
        </w:rPr>
        <w:t xml:space="preserve"> een </w:t>
      </w:r>
      <w:r w:rsidR="00EA397A" w:rsidRPr="00414ABF">
        <w:rPr>
          <w:sz w:val="24"/>
          <w:szCs w:val="24"/>
          <w:u w:val="single"/>
        </w:rPr>
        <w:t>basisbehoefte</w:t>
      </w:r>
      <w:r w:rsidR="00EA397A" w:rsidRPr="00414ABF">
        <w:rPr>
          <w:sz w:val="24"/>
          <w:szCs w:val="24"/>
        </w:rPr>
        <w:t xml:space="preserve"> van de mens om </w:t>
      </w:r>
      <w:r w:rsidR="00EA397A" w:rsidRPr="00414ABF">
        <w:rPr>
          <w:sz w:val="24"/>
          <w:szCs w:val="24"/>
          <w:u w:val="single"/>
        </w:rPr>
        <w:t>gewaardeerd, erkend</w:t>
      </w:r>
      <w:r w:rsidR="00EA397A" w:rsidRPr="00414ABF">
        <w:rPr>
          <w:sz w:val="24"/>
          <w:szCs w:val="24"/>
        </w:rPr>
        <w:t xml:space="preserve"> te worden. </w:t>
      </w:r>
      <w:r w:rsidR="00712849" w:rsidRPr="00414ABF">
        <w:rPr>
          <w:sz w:val="24"/>
          <w:szCs w:val="24"/>
        </w:rPr>
        <w:t>Erkend te worden in wie je werkelijk bent.</w:t>
      </w:r>
      <w:r w:rsidR="00EF34CF" w:rsidRPr="00414ABF">
        <w:rPr>
          <w:sz w:val="24"/>
          <w:szCs w:val="24"/>
        </w:rPr>
        <w:t xml:space="preserve"> </w:t>
      </w:r>
      <w:r w:rsidR="00373D57">
        <w:rPr>
          <w:sz w:val="24"/>
          <w:szCs w:val="24"/>
        </w:rPr>
        <w:t xml:space="preserve"> Wist je dat 80% van de conflicten </w:t>
      </w:r>
      <w:r w:rsidR="00EB42B1">
        <w:rPr>
          <w:sz w:val="24"/>
          <w:szCs w:val="24"/>
        </w:rPr>
        <w:t>te maken hebben met erkenning?</w:t>
      </w:r>
    </w:p>
    <w:p w14:paraId="71D5A5C5" w14:textId="272FECE2" w:rsidR="00153D7C" w:rsidRPr="00A93652" w:rsidRDefault="00EA397A" w:rsidP="00EB42B1">
      <w:pPr>
        <w:ind w:left="4956" w:firstLine="708"/>
        <w:rPr>
          <w:sz w:val="24"/>
          <w:szCs w:val="24"/>
        </w:rPr>
      </w:pPr>
      <w:r w:rsidRPr="00A93652">
        <w:rPr>
          <w:sz w:val="24"/>
          <w:szCs w:val="24"/>
        </w:rPr>
        <w:t>(</w:t>
      </w:r>
      <w:r w:rsidR="002B2EFF" w:rsidRPr="00A93652">
        <w:rPr>
          <w:sz w:val="24"/>
          <w:szCs w:val="24"/>
        </w:rPr>
        <w:t>B</w:t>
      </w:r>
      <w:r w:rsidRPr="00A93652">
        <w:rPr>
          <w:sz w:val="24"/>
          <w:szCs w:val="24"/>
        </w:rPr>
        <w:t>ehoe</w:t>
      </w:r>
      <w:r w:rsidR="00FD4317" w:rsidRPr="00A93652">
        <w:rPr>
          <w:noProof/>
          <w:sz w:val="24"/>
          <w:szCs w:val="24"/>
        </w:rPr>
        <w:drawing>
          <wp:anchor distT="0" distB="0" distL="114300" distR="114300" simplePos="0" relativeHeight="251658240" behindDoc="0" locked="0" layoutInCell="1" allowOverlap="1" wp14:anchorId="49F671C3" wp14:editId="58B9C056">
            <wp:simplePos x="0" y="0"/>
            <wp:positionH relativeFrom="column">
              <wp:posOffset>403225</wp:posOffset>
            </wp:positionH>
            <wp:positionV relativeFrom="paragraph">
              <wp:posOffset>3810</wp:posOffset>
            </wp:positionV>
            <wp:extent cx="2969260" cy="2125980"/>
            <wp:effectExtent l="0" t="0" r="2540" b="762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9260" cy="2125980"/>
                    </a:xfrm>
                    <a:prstGeom prst="rect">
                      <a:avLst/>
                    </a:prstGeom>
                    <a:noFill/>
                  </pic:spPr>
                </pic:pic>
              </a:graphicData>
            </a:graphic>
          </wp:anchor>
        </w:drawing>
      </w:r>
      <w:r w:rsidRPr="00A93652">
        <w:rPr>
          <w:sz w:val="24"/>
          <w:szCs w:val="24"/>
        </w:rPr>
        <w:t>fte piramide Maslow)</w:t>
      </w:r>
    </w:p>
    <w:p w14:paraId="61217F4B" w14:textId="20A4AD78" w:rsidR="00EA397A" w:rsidRPr="00A93652" w:rsidRDefault="00EA397A" w:rsidP="00EA397A">
      <w:pPr>
        <w:rPr>
          <w:sz w:val="24"/>
          <w:szCs w:val="24"/>
        </w:rPr>
      </w:pPr>
      <w:r w:rsidRPr="00A93652">
        <w:rPr>
          <w:sz w:val="24"/>
          <w:szCs w:val="24"/>
        </w:rPr>
        <w:t>Als we jongeren</w:t>
      </w:r>
      <w:r w:rsidR="00BD34D6" w:rsidRPr="00A93652">
        <w:rPr>
          <w:sz w:val="24"/>
          <w:szCs w:val="24"/>
        </w:rPr>
        <w:t xml:space="preserve"> erkennen</w:t>
      </w:r>
      <w:r w:rsidR="007E5B89">
        <w:rPr>
          <w:sz w:val="24"/>
          <w:szCs w:val="24"/>
        </w:rPr>
        <w:t xml:space="preserve"> in hun natuurlijke aanle</w:t>
      </w:r>
      <w:r w:rsidR="00772ACC">
        <w:rPr>
          <w:sz w:val="24"/>
          <w:szCs w:val="24"/>
        </w:rPr>
        <w:t>g</w:t>
      </w:r>
      <w:r w:rsidR="00BD34D6" w:rsidRPr="00A93652">
        <w:rPr>
          <w:sz w:val="24"/>
          <w:szCs w:val="24"/>
        </w:rPr>
        <w:t>, dus</w:t>
      </w:r>
      <w:r w:rsidRPr="00A93652">
        <w:rPr>
          <w:sz w:val="24"/>
          <w:szCs w:val="24"/>
        </w:rPr>
        <w:t xml:space="preserve"> </w:t>
      </w:r>
      <w:r w:rsidRPr="00A93652">
        <w:rPr>
          <w:sz w:val="24"/>
          <w:szCs w:val="24"/>
          <w:u w:val="single"/>
        </w:rPr>
        <w:t xml:space="preserve">sterker maken in wie ze </w:t>
      </w:r>
      <w:r w:rsidR="006D0812" w:rsidRPr="00A93652">
        <w:rPr>
          <w:sz w:val="24"/>
          <w:szCs w:val="24"/>
          <w:u w:val="single"/>
        </w:rPr>
        <w:t xml:space="preserve">al </w:t>
      </w:r>
      <w:r w:rsidRPr="00A93652">
        <w:rPr>
          <w:sz w:val="24"/>
          <w:szCs w:val="24"/>
          <w:u w:val="single"/>
        </w:rPr>
        <w:t>zijn</w:t>
      </w:r>
      <w:r w:rsidRPr="00A93652">
        <w:rPr>
          <w:sz w:val="24"/>
          <w:szCs w:val="24"/>
        </w:rPr>
        <w:t xml:space="preserve"> en aanmoedigen hun eigen keuze</w:t>
      </w:r>
      <w:r w:rsidR="006D0812" w:rsidRPr="00A93652">
        <w:rPr>
          <w:sz w:val="24"/>
          <w:szCs w:val="24"/>
        </w:rPr>
        <w:t>s</w:t>
      </w:r>
      <w:r w:rsidRPr="00A93652">
        <w:rPr>
          <w:sz w:val="24"/>
          <w:szCs w:val="24"/>
        </w:rPr>
        <w:t xml:space="preserve"> te durven maken, dan krijgen ze zelfvertrouwen en kunnen ze uitdagingen beter aan!</w:t>
      </w:r>
      <w:r w:rsidR="008D28CB" w:rsidRPr="00A93652">
        <w:rPr>
          <w:sz w:val="24"/>
          <w:szCs w:val="24"/>
        </w:rPr>
        <w:t xml:space="preserve"> </w:t>
      </w:r>
    </w:p>
    <w:p w14:paraId="51403414" w14:textId="68A282D5" w:rsidR="00BD34D6" w:rsidRPr="00A93652" w:rsidRDefault="00F43AD6" w:rsidP="00EA397A">
      <w:pPr>
        <w:rPr>
          <w:sz w:val="24"/>
          <w:szCs w:val="24"/>
        </w:rPr>
      </w:pPr>
      <w:r w:rsidRPr="00A93652">
        <w:rPr>
          <w:sz w:val="24"/>
          <w:szCs w:val="24"/>
        </w:rPr>
        <w:t>Maar</w:t>
      </w:r>
      <w:r w:rsidR="005563AC" w:rsidRPr="00A93652">
        <w:rPr>
          <w:sz w:val="24"/>
          <w:szCs w:val="24"/>
        </w:rPr>
        <w:t>…………</w:t>
      </w:r>
      <w:r w:rsidRPr="00A93652">
        <w:rPr>
          <w:sz w:val="24"/>
          <w:szCs w:val="24"/>
        </w:rPr>
        <w:t xml:space="preserve"> de maatschappij en het onderwijssysteem </w:t>
      </w:r>
      <w:r w:rsidR="004C464F">
        <w:rPr>
          <w:sz w:val="24"/>
          <w:szCs w:val="24"/>
        </w:rPr>
        <w:t>zijn</w:t>
      </w:r>
      <w:r w:rsidRPr="00A93652">
        <w:rPr>
          <w:sz w:val="24"/>
          <w:szCs w:val="24"/>
        </w:rPr>
        <w:t xml:space="preserve">  competentiegericht </w:t>
      </w:r>
      <w:r w:rsidR="004112BB" w:rsidRPr="00A93652">
        <w:rPr>
          <w:sz w:val="24"/>
          <w:szCs w:val="24"/>
        </w:rPr>
        <w:t xml:space="preserve">en dat vertroebelt het zicht op je eigenheid, </w:t>
      </w:r>
      <w:r w:rsidR="0064509B">
        <w:rPr>
          <w:sz w:val="24"/>
          <w:szCs w:val="24"/>
        </w:rPr>
        <w:t xml:space="preserve">je </w:t>
      </w:r>
      <w:r w:rsidR="001920FF">
        <w:rPr>
          <w:sz w:val="24"/>
          <w:szCs w:val="24"/>
        </w:rPr>
        <w:t>natuurlijke aanleg</w:t>
      </w:r>
      <w:r w:rsidR="0064509B">
        <w:rPr>
          <w:sz w:val="24"/>
          <w:szCs w:val="24"/>
        </w:rPr>
        <w:t xml:space="preserve">, </w:t>
      </w:r>
      <w:r w:rsidR="004112BB" w:rsidRPr="00A93652">
        <w:rPr>
          <w:sz w:val="24"/>
          <w:szCs w:val="24"/>
        </w:rPr>
        <w:t>op wie je werkelijk bent.</w:t>
      </w:r>
    </w:p>
    <w:p w14:paraId="5BB759C7" w14:textId="5167920D" w:rsidR="008D28CB" w:rsidRPr="00A93652" w:rsidRDefault="008D28CB" w:rsidP="00EA397A">
      <w:pPr>
        <w:rPr>
          <w:sz w:val="24"/>
          <w:szCs w:val="24"/>
        </w:rPr>
      </w:pPr>
      <w:r w:rsidRPr="00A93652">
        <w:rPr>
          <w:sz w:val="24"/>
          <w:szCs w:val="24"/>
        </w:rPr>
        <w:t xml:space="preserve">Even verduidelijken wat het verschil is tussen </w:t>
      </w:r>
      <w:r w:rsidR="00720B34" w:rsidRPr="00A93652">
        <w:rPr>
          <w:sz w:val="24"/>
          <w:szCs w:val="24"/>
        </w:rPr>
        <w:t xml:space="preserve">COMPETENTIES en </w:t>
      </w:r>
      <w:r w:rsidR="004C6897">
        <w:rPr>
          <w:sz w:val="24"/>
          <w:szCs w:val="24"/>
        </w:rPr>
        <w:t>NATUURLIJKE AANLEG</w:t>
      </w:r>
    </w:p>
    <w:p w14:paraId="441B7F35" w14:textId="45DEDFE7" w:rsidR="00335B27" w:rsidRPr="00A93652" w:rsidRDefault="005E7AA7" w:rsidP="005E7AA7">
      <w:pPr>
        <w:pBdr>
          <w:top w:val="single" w:sz="4" w:space="1" w:color="auto"/>
          <w:left w:val="single" w:sz="4" w:space="4" w:color="auto"/>
          <w:bottom w:val="single" w:sz="4" w:space="1" w:color="auto"/>
          <w:right w:val="single" w:sz="4" w:space="4" w:color="auto"/>
        </w:pBdr>
        <w:rPr>
          <w:sz w:val="24"/>
          <w:szCs w:val="24"/>
        </w:rPr>
      </w:pPr>
      <w:r w:rsidRPr="00A93652">
        <w:rPr>
          <w:noProof/>
          <w:sz w:val="24"/>
          <w:szCs w:val="24"/>
        </w:rPr>
        <mc:AlternateContent>
          <mc:Choice Requires="wps">
            <w:drawing>
              <wp:anchor distT="0" distB="0" distL="114300" distR="114300" simplePos="0" relativeHeight="251659264" behindDoc="0" locked="0" layoutInCell="1" allowOverlap="1" wp14:anchorId="51BAE411" wp14:editId="3DC3D9D0">
                <wp:simplePos x="0" y="0"/>
                <wp:positionH relativeFrom="column">
                  <wp:posOffset>296545</wp:posOffset>
                </wp:positionH>
                <wp:positionV relativeFrom="paragraph">
                  <wp:posOffset>216535</wp:posOffset>
                </wp:positionV>
                <wp:extent cx="228600" cy="327660"/>
                <wp:effectExtent l="38100" t="0" r="19050" b="53340"/>
                <wp:wrapNone/>
                <wp:docPr id="4" name="Rechte verbindingslijn met pijl 4"/>
                <wp:cNvGraphicFramePr/>
                <a:graphic xmlns:a="http://schemas.openxmlformats.org/drawingml/2006/main">
                  <a:graphicData uri="http://schemas.microsoft.com/office/word/2010/wordprocessingShape">
                    <wps:wsp>
                      <wps:cNvCnPr/>
                      <wps:spPr>
                        <a:xfrm flipH="1">
                          <a:off x="0" y="0"/>
                          <a:ext cx="22860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756D28" id="_x0000_t32" coordsize="21600,21600" o:spt="32" o:oned="t" path="m,l21600,21600e" filled="f">
                <v:path arrowok="t" fillok="f" o:connecttype="none"/>
                <o:lock v:ext="edit" shapetype="t"/>
              </v:shapetype>
              <v:shape id="Rechte verbindingslijn met pijl 4" o:spid="_x0000_s1026" type="#_x0000_t32" style="position:absolute;margin-left:23.35pt;margin-top:17.05pt;width:18pt;height:25.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" strokecolor="#4472c4 [3204]" strokeweight=".5pt">
                <v:stroke endarrow="block" joinstyle="miter"/>
              </v:shape>
            </w:pict>
          </mc:Fallback>
        </mc:AlternateContent>
      </w:r>
      <w:r w:rsidR="005563AC" w:rsidRPr="00A93652">
        <w:rPr>
          <w:noProof/>
          <w:sz w:val="24"/>
          <w:szCs w:val="24"/>
        </w:rPr>
        <mc:AlternateContent>
          <mc:Choice Requires="wps">
            <w:drawing>
              <wp:anchor distT="0" distB="0" distL="114300" distR="114300" simplePos="0" relativeHeight="251660288" behindDoc="0" locked="0" layoutInCell="1" allowOverlap="1" wp14:anchorId="28E10FD9" wp14:editId="087CD6F2">
                <wp:simplePos x="0" y="0"/>
                <wp:positionH relativeFrom="column">
                  <wp:posOffset>3855085</wp:posOffset>
                </wp:positionH>
                <wp:positionV relativeFrom="paragraph">
                  <wp:posOffset>239395</wp:posOffset>
                </wp:positionV>
                <wp:extent cx="289560" cy="304800"/>
                <wp:effectExtent l="0" t="0" r="72390" b="57150"/>
                <wp:wrapNone/>
                <wp:docPr id="5" name="Rechte verbindingslijn met pijl 5"/>
                <wp:cNvGraphicFramePr/>
                <a:graphic xmlns:a="http://schemas.openxmlformats.org/drawingml/2006/main">
                  <a:graphicData uri="http://schemas.microsoft.com/office/word/2010/wordprocessingShape">
                    <wps:wsp>
                      <wps:cNvCnPr/>
                      <wps:spPr>
                        <a:xfrm>
                          <a:off x="0" y="0"/>
                          <a:ext cx="28956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62B2B" id="Rechte verbindingslijn met pijl 5" o:spid="_x0000_s1026" type="#_x0000_t32" style="position:absolute;margin-left:303.55pt;margin-top:18.85pt;width:22.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" strokecolor="#4472c4 [3204]" strokeweight=".5pt">
                <v:stroke endarrow="block" joinstyle="miter"/>
              </v:shape>
            </w:pict>
          </mc:Fallback>
        </mc:AlternateContent>
      </w:r>
      <w:r w:rsidR="00CA3916" w:rsidRPr="00A93652">
        <w:rPr>
          <w:sz w:val="24"/>
          <w:szCs w:val="24"/>
        </w:rPr>
        <w:t>COMP</w:t>
      </w:r>
      <w:r w:rsidR="005563AC" w:rsidRPr="00A93652">
        <w:rPr>
          <w:sz w:val="24"/>
          <w:szCs w:val="24"/>
        </w:rPr>
        <w:t>ETENTIES</w:t>
      </w:r>
      <w:r w:rsidR="005563AC" w:rsidRPr="00A93652">
        <w:rPr>
          <w:sz w:val="24"/>
          <w:szCs w:val="24"/>
        </w:rPr>
        <w:tab/>
      </w:r>
      <w:r w:rsidR="005563AC" w:rsidRPr="00A93652">
        <w:rPr>
          <w:sz w:val="24"/>
          <w:szCs w:val="24"/>
        </w:rPr>
        <w:tab/>
      </w:r>
      <w:r w:rsidR="005563AC" w:rsidRPr="00A93652">
        <w:rPr>
          <w:sz w:val="24"/>
          <w:szCs w:val="24"/>
        </w:rPr>
        <w:tab/>
      </w:r>
      <w:r w:rsidR="005563AC" w:rsidRPr="00A93652">
        <w:rPr>
          <w:sz w:val="24"/>
          <w:szCs w:val="24"/>
        </w:rPr>
        <w:tab/>
      </w:r>
      <w:r w:rsidR="005563AC" w:rsidRPr="00A93652">
        <w:rPr>
          <w:sz w:val="24"/>
          <w:szCs w:val="24"/>
        </w:rPr>
        <w:tab/>
      </w:r>
      <w:r w:rsidR="005563AC" w:rsidRPr="00A93652">
        <w:rPr>
          <w:sz w:val="24"/>
          <w:szCs w:val="24"/>
        </w:rPr>
        <w:tab/>
      </w:r>
      <w:r w:rsidR="004C6897">
        <w:rPr>
          <w:sz w:val="24"/>
          <w:szCs w:val="24"/>
        </w:rPr>
        <w:t>NATUURLIJKE AANLEG</w:t>
      </w:r>
      <w:r w:rsidR="003B486F">
        <w:rPr>
          <w:sz w:val="24"/>
          <w:szCs w:val="24"/>
        </w:rPr>
        <w:t xml:space="preserve"> (=talenten)</w:t>
      </w:r>
    </w:p>
    <w:p w14:paraId="1121DA09" w14:textId="5AB64C15" w:rsidR="005563AC" w:rsidRPr="00A93652" w:rsidRDefault="005563AC" w:rsidP="005E7AA7">
      <w:pPr>
        <w:pBdr>
          <w:top w:val="single" w:sz="4" w:space="1" w:color="auto"/>
          <w:left w:val="single" w:sz="4" w:space="4" w:color="auto"/>
          <w:bottom w:val="single" w:sz="4" w:space="1" w:color="auto"/>
          <w:right w:val="single" w:sz="4" w:space="4" w:color="auto"/>
        </w:pBdr>
        <w:rPr>
          <w:sz w:val="24"/>
          <w:szCs w:val="24"/>
        </w:rPr>
      </w:pPr>
    </w:p>
    <w:p w14:paraId="47E04D4D" w14:textId="77777777" w:rsidR="00B0563B" w:rsidRPr="00A93652" w:rsidRDefault="005563AC" w:rsidP="005E7AA7">
      <w:pPr>
        <w:pBdr>
          <w:top w:val="single" w:sz="4" w:space="1" w:color="auto"/>
          <w:left w:val="single" w:sz="4" w:space="4" w:color="auto"/>
          <w:bottom w:val="single" w:sz="4" w:space="1" w:color="auto"/>
          <w:right w:val="single" w:sz="4" w:space="4" w:color="auto"/>
        </w:pBdr>
        <w:rPr>
          <w:sz w:val="24"/>
          <w:szCs w:val="24"/>
        </w:rPr>
      </w:pPr>
      <w:r w:rsidRPr="00A93652">
        <w:rPr>
          <w:sz w:val="24"/>
          <w:szCs w:val="24"/>
        </w:rPr>
        <w:t>Aangeleerd</w:t>
      </w:r>
      <w:r w:rsidRPr="00A93652">
        <w:rPr>
          <w:sz w:val="24"/>
          <w:szCs w:val="24"/>
        </w:rPr>
        <w:tab/>
      </w:r>
      <w:r w:rsidRPr="00A93652">
        <w:rPr>
          <w:sz w:val="24"/>
          <w:szCs w:val="24"/>
        </w:rPr>
        <w:tab/>
      </w:r>
      <w:r w:rsidRPr="00A93652">
        <w:rPr>
          <w:sz w:val="24"/>
          <w:szCs w:val="24"/>
        </w:rPr>
        <w:tab/>
      </w:r>
      <w:r w:rsidRPr="00A93652">
        <w:rPr>
          <w:sz w:val="24"/>
          <w:szCs w:val="24"/>
        </w:rPr>
        <w:tab/>
      </w:r>
      <w:r w:rsidRPr="00A93652">
        <w:rPr>
          <w:sz w:val="24"/>
          <w:szCs w:val="24"/>
        </w:rPr>
        <w:tab/>
      </w:r>
      <w:r w:rsidRPr="00A93652">
        <w:rPr>
          <w:sz w:val="24"/>
          <w:szCs w:val="24"/>
        </w:rPr>
        <w:tab/>
      </w:r>
      <w:r w:rsidR="001A6BFD" w:rsidRPr="00A93652">
        <w:rPr>
          <w:sz w:val="24"/>
          <w:szCs w:val="24"/>
        </w:rPr>
        <w:tab/>
      </w:r>
      <w:r w:rsidRPr="00A93652">
        <w:rPr>
          <w:sz w:val="24"/>
          <w:szCs w:val="24"/>
        </w:rPr>
        <w:t>Aangeboren</w:t>
      </w:r>
      <w:r w:rsidR="00B0563B" w:rsidRPr="00A93652">
        <w:rPr>
          <w:sz w:val="24"/>
          <w:szCs w:val="24"/>
        </w:rPr>
        <w:t xml:space="preserve">, je meest pure kern </w:t>
      </w:r>
    </w:p>
    <w:p w14:paraId="6192EA8C" w14:textId="2123E8FC" w:rsidR="00725DCE" w:rsidRPr="00A93652" w:rsidRDefault="00725DCE" w:rsidP="005E7AA7">
      <w:pPr>
        <w:pBdr>
          <w:top w:val="single" w:sz="4" w:space="1" w:color="auto"/>
          <w:left w:val="single" w:sz="4" w:space="4" w:color="auto"/>
          <w:bottom w:val="single" w:sz="4" w:space="1" w:color="auto"/>
          <w:right w:val="single" w:sz="4" w:space="4" w:color="auto"/>
        </w:pBdr>
        <w:rPr>
          <w:sz w:val="24"/>
          <w:szCs w:val="24"/>
        </w:rPr>
      </w:pPr>
      <w:r w:rsidRPr="00A93652">
        <w:rPr>
          <w:sz w:val="24"/>
          <w:szCs w:val="24"/>
        </w:rPr>
        <w:t>Kom</w:t>
      </w:r>
      <w:r w:rsidR="006E0397">
        <w:rPr>
          <w:sz w:val="24"/>
          <w:szCs w:val="24"/>
        </w:rPr>
        <w:t>en</w:t>
      </w:r>
      <w:r w:rsidRPr="00A93652">
        <w:rPr>
          <w:sz w:val="24"/>
          <w:szCs w:val="24"/>
        </w:rPr>
        <w:t xml:space="preserve"> van buitenaf</w:t>
      </w:r>
      <w:r w:rsidRPr="00A93652">
        <w:rPr>
          <w:sz w:val="24"/>
          <w:szCs w:val="24"/>
        </w:rPr>
        <w:tab/>
      </w:r>
      <w:r w:rsidRPr="00A93652">
        <w:rPr>
          <w:sz w:val="24"/>
          <w:szCs w:val="24"/>
        </w:rPr>
        <w:tab/>
      </w:r>
      <w:r w:rsidRPr="00A93652">
        <w:rPr>
          <w:sz w:val="24"/>
          <w:szCs w:val="24"/>
        </w:rPr>
        <w:tab/>
      </w:r>
      <w:r w:rsidRPr="00A93652">
        <w:rPr>
          <w:sz w:val="24"/>
          <w:szCs w:val="24"/>
        </w:rPr>
        <w:tab/>
      </w:r>
      <w:r w:rsidRPr="00A93652">
        <w:rPr>
          <w:sz w:val="24"/>
          <w:szCs w:val="24"/>
        </w:rPr>
        <w:tab/>
      </w:r>
      <w:r w:rsidRPr="00A93652">
        <w:rPr>
          <w:sz w:val="24"/>
          <w:szCs w:val="24"/>
        </w:rPr>
        <w:tab/>
        <w:t>Persoonsgebonden</w:t>
      </w:r>
    </w:p>
    <w:p w14:paraId="5315E9D9" w14:textId="18047368" w:rsidR="00725DCE" w:rsidRPr="00A93652" w:rsidRDefault="00E00423" w:rsidP="005E7AA7">
      <w:pPr>
        <w:pBdr>
          <w:top w:val="single" w:sz="4" w:space="1" w:color="auto"/>
          <w:left w:val="single" w:sz="4" w:space="4" w:color="auto"/>
          <w:bottom w:val="single" w:sz="4" w:space="1" w:color="auto"/>
          <w:right w:val="single" w:sz="4" w:space="4" w:color="auto"/>
        </w:pBdr>
        <w:rPr>
          <w:sz w:val="24"/>
          <w:szCs w:val="24"/>
        </w:rPr>
      </w:pPr>
      <w:r w:rsidRPr="00A93652">
        <w:rPr>
          <w:sz w:val="24"/>
          <w:szCs w:val="24"/>
        </w:rPr>
        <w:t>Normen, waarden, afspraken</w:t>
      </w:r>
      <w:r w:rsidRPr="00A93652">
        <w:rPr>
          <w:sz w:val="24"/>
          <w:szCs w:val="24"/>
        </w:rPr>
        <w:tab/>
      </w:r>
      <w:r w:rsidRPr="00A93652">
        <w:rPr>
          <w:sz w:val="24"/>
          <w:szCs w:val="24"/>
        </w:rPr>
        <w:tab/>
      </w:r>
      <w:r w:rsidRPr="00A93652">
        <w:rPr>
          <w:sz w:val="24"/>
          <w:szCs w:val="24"/>
        </w:rPr>
        <w:tab/>
      </w:r>
      <w:r w:rsidRPr="00A93652">
        <w:rPr>
          <w:sz w:val="24"/>
          <w:szCs w:val="24"/>
        </w:rPr>
        <w:tab/>
      </w:r>
      <w:r w:rsidR="00B0563B" w:rsidRPr="00A93652">
        <w:rPr>
          <w:sz w:val="24"/>
          <w:szCs w:val="24"/>
        </w:rPr>
        <w:t>Intrinsieke motivatie</w:t>
      </w:r>
    </w:p>
    <w:p w14:paraId="1A988879" w14:textId="0BA6F523" w:rsidR="007D731E" w:rsidRDefault="007D731E" w:rsidP="005E7AA7">
      <w:pPr>
        <w:pBdr>
          <w:top w:val="single" w:sz="4" w:space="1" w:color="auto"/>
          <w:left w:val="single" w:sz="4" w:space="4" w:color="auto"/>
          <w:bottom w:val="single" w:sz="4" w:space="1" w:color="auto"/>
          <w:right w:val="single" w:sz="4" w:space="4" w:color="auto"/>
        </w:pBdr>
        <w:rPr>
          <w:sz w:val="24"/>
          <w:szCs w:val="24"/>
        </w:rPr>
      </w:pPr>
      <w:r w:rsidRPr="00A93652">
        <w:rPr>
          <w:sz w:val="24"/>
          <w:szCs w:val="24"/>
        </w:rPr>
        <w:t>Prestaties leveren</w:t>
      </w:r>
      <w:r w:rsidRPr="00A93652">
        <w:rPr>
          <w:sz w:val="24"/>
          <w:szCs w:val="24"/>
        </w:rPr>
        <w:tab/>
      </w:r>
      <w:r w:rsidRPr="00A93652">
        <w:rPr>
          <w:sz w:val="24"/>
          <w:szCs w:val="24"/>
        </w:rPr>
        <w:tab/>
      </w:r>
      <w:r w:rsidRPr="00A93652">
        <w:rPr>
          <w:sz w:val="24"/>
          <w:szCs w:val="24"/>
        </w:rPr>
        <w:tab/>
      </w:r>
      <w:r w:rsidRPr="00A93652">
        <w:rPr>
          <w:sz w:val="24"/>
          <w:szCs w:val="24"/>
        </w:rPr>
        <w:tab/>
      </w:r>
      <w:r w:rsidRPr="00A93652">
        <w:rPr>
          <w:sz w:val="24"/>
          <w:szCs w:val="24"/>
        </w:rPr>
        <w:tab/>
      </w:r>
      <w:r w:rsidRPr="00A93652">
        <w:rPr>
          <w:sz w:val="24"/>
          <w:szCs w:val="24"/>
        </w:rPr>
        <w:tab/>
      </w:r>
      <w:r w:rsidR="00B0563B" w:rsidRPr="00A93652">
        <w:rPr>
          <w:sz w:val="24"/>
          <w:szCs w:val="24"/>
        </w:rPr>
        <w:t>W</w:t>
      </w:r>
      <w:r w:rsidRPr="00A93652">
        <w:rPr>
          <w:sz w:val="24"/>
          <w:szCs w:val="24"/>
        </w:rPr>
        <w:t>aarde toevoegen</w:t>
      </w:r>
    </w:p>
    <w:p w14:paraId="0FEA9B87" w14:textId="47BFC932" w:rsidR="00EE5192" w:rsidRPr="00A93652" w:rsidRDefault="00EE5192" w:rsidP="005E7AA7">
      <w:pPr>
        <w:pBdr>
          <w:top w:val="single" w:sz="4" w:space="1" w:color="auto"/>
          <w:left w:val="single" w:sz="4" w:space="4" w:color="auto"/>
          <w:bottom w:val="single" w:sz="4" w:space="1" w:color="auto"/>
          <w:right w:val="single" w:sz="4" w:space="4" w:color="auto"/>
        </w:pBdr>
        <w:rPr>
          <w:sz w:val="24"/>
          <w:szCs w:val="24"/>
        </w:rPr>
      </w:pPr>
      <w:r>
        <w:rPr>
          <w:sz w:val="24"/>
          <w:szCs w:val="24"/>
        </w:rPr>
        <w:t>Wilskracht</w:t>
      </w:r>
      <w:r w:rsidR="00EB0C88">
        <w:rPr>
          <w:sz w:val="24"/>
          <w:szCs w:val="24"/>
        </w:rPr>
        <w:t xml:space="preserve"> nodig</w:t>
      </w:r>
      <w:r w:rsidR="00EB0C88">
        <w:rPr>
          <w:sz w:val="24"/>
          <w:szCs w:val="24"/>
        </w:rPr>
        <w:tab/>
      </w:r>
      <w:r w:rsidR="00EB0C88">
        <w:rPr>
          <w:sz w:val="24"/>
          <w:szCs w:val="24"/>
        </w:rPr>
        <w:tab/>
      </w:r>
      <w:r w:rsidR="00EB0C88">
        <w:rPr>
          <w:sz w:val="24"/>
          <w:szCs w:val="24"/>
        </w:rPr>
        <w:tab/>
      </w:r>
      <w:r w:rsidR="00EB0C88">
        <w:rPr>
          <w:sz w:val="24"/>
          <w:szCs w:val="24"/>
        </w:rPr>
        <w:tab/>
      </w:r>
      <w:r w:rsidR="00EB0C88">
        <w:rPr>
          <w:sz w:val="24"/>
          <w:szCs w:val="24"/>
        </w:rPr>
        <w:tab/>
      </w:r>
      <w:r w:rsidR="00EB0C88">
        <w:rPr>
          <w:sz w:val="24"/>
          <w:szCs w:val="24"/>
        </w:rPr>
        <w:tab/>
      </w:r>
      <w:r w:rsidR="00C3058E">
        <w:rPr>
          <w:sz w:val="24"/>
          <w:szCs w:val="24"/>
        </w:rPr>
        <w:t>Natuurlijke kracht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D5AF2D4" w14:textId="0B38E165" w:rsidR="00943A7E" w:rsidRPr="00A93652" w:rsidRDefault="00943A7E" w:rsidP="00EA397A">
      <w:pPr>
        <w:rPr>
          <w:sz w:val="24"/>
          <w:szCs w:val="24"/>
        </w:rPr>
      </w:pPr>
    </w:p>
    <w:p w14:paraId="38E23C5D" w14:textId="18CD6667" w:rsidR="00723162" w:rsidRDefault="006A0841" w:rsidP="00EA397A">
      <w:pPr>
        <w:rPr>
          <w:sz w:val="24"/>
          <w:szCs w:val="24"/>
        </w:rPr>
      </w:pPr>
      <w:r w:rsidRPr="00A93652">
        <w:rPr>
          <w:sz w:val="24"/>
          <w:szCs w:val="24"/>
        </w:rPr>
        <w:lastRenderedPageBreak/>
        <w:t>Omdat het onderwijs</w:t>
      </w:r>
      <w:r w:rsidR="00DE0B34" w:rsidRPr="00A93652">
        <w:rPr>
          <w:sz w:val="24"/>
          <w:szCs w:val="24"/>
        </w:rPr>
        <w:t xml:space="preserve"> c</w:t>
      </w:r>
      <w:r w:rsidRPr="00A93652">
        <w:rPr>
          <w:sz w:val="24"/>
          <w:szCs w:val="24"/>
        </w:rPr>
        <w:t>ompetentiegericht i</w:t>
      </w:r>
      <w:r w:rsidR="0018587E" w:rsidRPr="00A93652">
        <w:rPr>
          <w:sz w:val="24"/>
          <w:szCs w:val="24"/>
        </w:rPr>
        <w:t>s</w:t>
      </w:r>
      <w:r w:rsidR="00EA397A" w:rsidRPr="00A93652">
        <w:rPr>
          <w:sz w:val="24"/>
          <w:szCs w:val="24"/>
        </w:rPr>
        <w:t xml:space="preserve"> heeft het schoolsysteem ons op verkeerde voet gezet en heel ver verwijderd van onze natuurlijke aanleg</w:t>
      </w:r>
      <w:r w:rsidR="005303D3">
        <w:rPr>
          <w:sz w:val="24"/>
          <w:szCs w:val="24"/>
        </w:rPr>
        <w:t>, onze meest pure kern</w:t>
      </w:r>
      <w:r w:rsidR="00EA397A" w:rsidRPr="00A93652">
        <w:rPr>
          <w:sz w:val="24"/>
          <w:szCs w:val="24"/>
        </w:rPr>
        <w:t xml:space="preserve">. De nadruk in het schoolsysteem ligt op competenties (=aangeleerde vaardigheden) Het gaat vooral over het reproduceren van kennis. </w:t>
      </w:r>
      <w:r w:rsidR="00181288">
        <w:rPr>
          <w:sz w:val="24"/>
          <w:szCs w:val="24"/>
        </w:rPr>
        <w:t xml:space="preserve">Je wordt ervoor beloond om binnen de lijntjes te kleuren en te doen wat van je verwacht wordt. </w:t>
      </w:r>
      <w:r w:rsidR="00EA397A" w:rsidRPr="00A93652">
        <w:rPr>
          <w:sz w:val="24"/>
          <w:szCs w:val="24"/>
        </w:rPr>
        <w:t xml:space="preserve">Zonder hier bewust van te zijn, met goede  bedoelingen uiteraard. </w:t>
      </w:r>
    </w:p>
    <w:p w14:paraId="49F8D9BC" w14:textId="2857519A" w:rsidR="00EA397A" w:rsidRPr="00A93652" w:rsidRDefault="00EA397A" w:rsidP="00EA397A">
      <w:pPr>
        <w:rPr>
          <w:sz w:val="24"/>
          <w:szCs w:val="24"/>
        </w:rPr>
      </w:pPr>
      <w:r w:rsidRPr="00A93652">
        <w:rPr>
          <w:sz w:val="24"/>
          <w:szCs w:val="24"/>
        </w:rPr>
        <w:t>Daarbij komt nog dat er erg veel belang gehecht wordt aan de resultaten op het rapport door de meeste ouders.</w:t>
      </w:r>
    </w:p>
    <w:p w14:paraId="6AC5E28D" w14:textId="2EBEFC8F" w:rsidR="00EA397A" w:rsidRPr="00A93652" w:rsidRDefault="00EA397A" w:rsidP="00EA397A">
      <w:pPr>
        <w:rPr>
          <w:sz w:val="24"/>
          <w:szCs w:val="24"/>
          <w:u w:val="single"/>
        </w:rPr>
      </w:pPr>
      <w:r w:rsidRPr="00A93652">
        <w:rPr>
          <w:sz w:val="24"/>
          <w:szCs w:val="24"/>
        </w:rPr>
        <w:t xml:space="preserve">De natuurlijke aanleg daarentegen, </w:t>
      </w:r>
      <w:r w:rsidR="00622942" w:rsidRPr="00A93652">
        <w:rPr>
          <w:sz w:val="24"/>
          <w:szCs w:val="24"/>
        </w:rPr>
        <w:t xml:space="preserve">dus </w:t>
      </w:r>
      <w:r w:rsidRPr="00A93652">
        <w:rPr>
          <w:sz w:val="24"/>
          <w:szCs w:val="24"/>
        </w:rPr>
        <w:t xml:space="preserve">de talenten zijn bijzaak. En dit terwijl de </w:t>
      </w:r>
      <w:r w:rsidRPr="00A93652">
        <w:rPr>
          <w:sz w:val="24"/>
          <w:szCs w:val="24"/>
          <w:u w:val="single"/>
        </w:rPr>
        <w:t>motivatie</w:t>
      </w:r>
      <w:r w:rsidRPr="00A93652">
        <w:rPr>
          <w:sz w:val="24"/>
          <w:szCs w:val="24"/>
        </w:rPr>
        <w:t xml:space="preserve"> en het groeipotentieel juist ligt bij je </w:t>
      </w:r>
      <w:r w:rsidRPr="00A93652">
        <w:rPr>
          <w:sz w:val="24"/>
          <w:szCs w:val="24"/>
          <w:u w:val="single"/>
        </w:rPr>
        <w:t>natuurlijke aanleg: datgene waar je energie van krijgt, datgene waar je blij van wordt!</w:t>
      </w:r>
    </w:p>
    <w:p w14:paraId="07F31D1A" w14:textId="563851AD" w:rsidR="00242846" w:rsidRPr="0073128F" w:rsidRDefault="00EA397A" w:rsidP="00EA397A">
      <w:pPr>
        <w:rPr>
          <w:sz w:val="24"/>
          <w:szCs w:val="24"/>
        </w:rPr>
      </w:pPr>
      <w:r w:rsidRPr="00A93652">
        <w:rPr>
          <w:sz w:val="24"/>
          <w:szCs w:val="24"/>
        </w:rPr>
        <w:t>Natuurlijk zijn competenties ook nodig: het is belangrijk dat je</w:t>
      </w:r>
      <w:r w:rsidR="00DE0B34" w:rsidRPr="00A93652">
        <w:rPr>
          <w:sz w:val="24"/>
          <w:szCs w:val="24"/>
        </w:rPr>
        <w:t xml:space="preserve"> </w:t>
      </w:r>
      <w:r w:rsidR="00BD0E67" w:rsidRPr="00A93652">
        <w:rPr>
          <w:sz w:val="24"/>
          <w:szCs w:val="24"/>
        </w:rPr>
        <w:t xml:space="preserve">bepaalde vaardigheden aanleert zoals </w:t>
      </w:r>
      <w:r w:rsidRPr="00A93652">
        <w:rPr>
          <w:sz w:val="24"/>
          <w:szCs w:val="24"/>
        </w:rPr>
        <w:t xml:space="preserve"> schrijven en rekenen, maar </w:t>
      </w:r>
      <w:r w:rsidR="00BD0E67" w:rsidRPr="00A93652">
        <w:rPr>
          <w:sz w:val="24"/>
          <w:szCs w:val="24"/>
        </w:rPr>
        <w:t xml:space="preserve">ze zouden </w:t>
      </w:r>
      <w:r w:rsidR="00BD0E67" w:rsidRPr="00A93652">
        <w:rPr>
          <w:sz w:val="24"/>
          <w:szCs w:val="24"/>
          <w:u w:val="single"/>
        </w:rPr>
        <w:t>a</w:t>
      </w:r>
      <w:r w:rsidRPr="00A93652">
        <w:rPr>
          <w:sz w:val="24"/>
          <w:szCs w:val="24"/>
          <w:u w:val="single"/>
        </w:rPr>
        <w:t>anvullend</w:t>
      </w:r>
      <w:r w:rsidRPr="00A93652">
        <w:rPr>
          <w:sz w:val="24"/>
          <w:szCs w:val="24"/>
        </w:rPr>
        <w:t xml:space="preserve"> moeten zijn op onze natuurlijke aanleg! </w:t>
      </w:r>
      <w:r w:rsidR="00916D33">
        <w:rPr>
          <w:sz w:val="24"/>
          <w:szCs w:val="24"/>
        </w:rPr>
        <w:t xml:space="preserve">Ze zouden onze natuurlijke aanleg moeten </w:t>
      </w:r>
      <w:r w:rsidR="00E61969">
        <w:rPr>
          <w:sz w:val="24"/>
          <w:szCs w:val="24"/>
        </w:rPr>
        <w:t>versterken.</w:t>
      </w:r>
    </w:p>
    <w:p w14:paraId="7957F10A" w14:textId="1411BFAD" w:rsidR="009C115D" w:rsidRPr="00A93652" w:rsidRDefault="00EA397A" w:rsidP="0073128F">
      <w:pPr>
        <w:ind w:left="708"/>
        <w:rPr>
          <w:sz w:val="24"/>
          <w:szCs w:val="24"/>
        </w:rPr>
      </w:pPr>
      <w:r w:rsidRPr="00A93652">
        <w:rPr>
          <w:sz w:val="24"/>
          <w:szCs w:val="24"/>
          <w:u w:val="single"/>
        </w:rPr>
        <w:t>Voorbeeld:</w:t>
      </w:r>
      <w:r w:rsidRPr="00A93652">
        <w:rPr>
          <w:sz w:val="24"/>
          <w:szCs w:val="24"/>
        </w:rPr>
        <w:t xml:space="preserve"> </w:t>
      </w:r>
      <w:r w:rsidR="00BD0E67" w:rsidRPr="00A93652">
        <w:rPr>
          <w:sz w:val="24"/>
          <w:szCs w:val="24"/>
        </w:rPr>
        <w:t xml:space="preserve"> Ik ken </w:t>
      </w:r>
      <w:r w:rsidRPr="00A93652">
        <w:rPr>
          <w:sz w:val="24"/>
          <w:szCs w:val="24"/>
        </w:rPr>
        <w:t xml:space="preserve">een meisje dat van nature zeer creatief en muzikaal is (aangeboren). Uren vliegen voorbij als ze kan “creëren”, het maakt haar zo blij. Tegelijk is ze heel goed in wiskunde (aangeleerd) maar ze doet het niet graag. Het is niet omdat je iets goed kunt dat je het ook graag doet! De </w:t>
      </w:r>
      <w:r w:rsidR="009C115D" w:rsidRPr="00A93652">
        <w:rPr>
          <w:sz w:val="24"/>
          <w:szCs w:val="24"/>
        </w:rPr>
        <w:t xml:space="preserve">klassieke </w:t>
      </w:r>
      <w:r w:rsidRPr="00A93652">
        <w:rPr>
          <w:sz w:val="24"/>
          <w:szCs w:val="24"/>
        </w:rPr>
        <w:t xml:space="preserve">gedachtegang is dan: Laat haar maar een moeilijke wiskundige richting doen op school, want dat kan ze. Muziek en creaties kan ze nog altijd als hobby doen….. De boodschap is dus: waar jij blij van wordt is bijzaak, jouw motivatie ook. </w:t>
      </w:r>
    </w:p>
    <w:p w14:paraId="114E659C" w14:textId="74C3FAC4" w:rsidR="00EA397A" w:rsidRPr="00A93652" w:rsidRDefault="00EA397A" w:rsidP="0073128F">
      <w:pPr>
        <w:ind w:left="708"/>
        <w:rPr>
          <w:sz w:val="24"/>
          <w:szCs w:val="24"/>
        </w:rPr>
      </w:pPr>
      <w:r w:rsidRPr="00A93652">
        <w:rPr>
          <w:sz w:val="24"/>
          <w:szCs w:val="24"/>
        </w:rPr>
        <w:t xml:space="preserve">Ik zag dit meisje erg onzeker worden en met hangende schouders naar school gaan elke ochtend. Mijn hart bloedde….. Door haar te veranderen van richting, in een kunstrichting te zetten, bloeide ze helemaal open. Haar motivatie is oneindig en de ouders moeten nooit zagen: “doe nog eens iets voor ’t school”. Uiteraard zijn er op die kunstschool ook vakken die niet aansluiten bij haar natuurlijke aanleg, maar die kan ze makkelijk erbij nemen omdat de nadruk hier wél ligt op het creëren, haar natuurlijke aanleg. </w:t>
      </w:r>
    </w:p>
    <w:p w14:paraId="2360FEB2" w14:textId="7E5A2171" w:rsidR="00EA397A" w:rsidRPr="00A93652" w:rsidRDefault="00EA397A" w:rsidP="00EA397A">
      <w:pPr>
        <w:rPr>
          <w:sz w:val="24"/>
          <w:szCs w:val="24"/>
        </w:rPr>
      </w:pPr>
      <w:r w:rsidRPr="00A93652">
        <w:rPr>
          <w:sz w:val="24"/>
          <w:szCs w:val="24"/>
        </w:rPr>
        <w:t xml:space="preserve">Niet alle jongeren worden onzeker van het schoolsysteem, want als je geluk hebt dan overlappen de </w:t>
      </w:r>
      <w:r w:rsidR="00BD6838" w:rsidRPr="00A93652">
        <w:rPr>
          <w:sz w:val="24"/>
          <w:szCs w:val="24"/>
        </w:rPr>
        <w:t>competenties met</w:t>
      </w:r>
      <w:r w:rsidR="001D1FE6" w:rsidRPr="00A93652">
        <w:rPr>
          <w:sz w:val="24"/>
          <w:szCs w:val="24"/>
        </w:rPr>
        <w:t xml:space="preserve"> je </w:t>
      </w:r>
      <w:r w:rsidR="003B486F">
        <w:rPr>
          <w:sz w:val="24"/>
          <w:szCs w:val="24"/>
        </w:rPr>
        <w:t>natuurlijke aanleg</w:t>
      </w:r>
      <w:r w:rsidRPr="00A93652">
        <w:rPr>
          <w:sz w:val="24"/>
          <w:szCs w:val="24"/>
        </w:rPr>
        <w:t>. Vb. iemand de natuurlijke aanleg om logisch te denken, verbanden te leggen, moeilijke vraagstukken te on</w:t>
      </w:r>
      <w:r w:rsidR="00B86899" w:rsidRPr="00A93652">
        <w:rPr>
          <w:sz w:val="24"/>
          <w:szCs w:val="24"/>
        </w:rPr>
        <w:t>t</w:t>
      </w:r>
      <w:r w:rsidRPr="00A93652">
        <w:rPr>
          <w:sz w:val="24"/>
          <w:szCs w:val="24"/>
        </w:rPr>
        <w:t>rafelen zal openbloeien bij de competentie wiskunde.</w:t>
      </w:r>
    </w:p>
    <w:p w14:paraId="5B17B859" w14:textId="77777777" w:rsidR="00EA397A" w:rsidRPr="00A93652" w:rsidRDefault="00EA397A" w:rsidP="00EA397A">
      <w:pPr>
        <w:rPr>
          <w:sz w:val="24"/>
          <w:szCs w:val="24"/>
          <w:u w:val="single"/>
        </w:rPr>
      </w:pPr>
      <w:r w:rsidRPr="00A93652">
        <w:rPr>
          <w:sz w:val="24"/>
          <w:szCs w:val="24"/>
          <w:u w:val="single"/>
        </w:rPr>
        <w:t>Wat kunnen wij eraan doen dat het onderwijs zo competentiegericht is?</w:t>
      </w:r>
    </w:p>
    <w:p w14:paraId="38080553" w14:textId="77777777" w:rsidR="00EA397A" w:rsidRPr="00A93652" w:rsidRDefault="00EA397A" w:rsidP="00EA397A">
      <w:pPr>
        <w:rPr>
          <w:sz w:val="24"/>
          <w:szCs w:val="24"/>
        </w:rPr>
      </w:pPr>
      <w:r w:rsidRPr="00A93652">
        <w:rPr>
          <w:sz w:val="24"/>
          <w:szCs w:val="24"/>
        </w:rPr>
        <w:t>Op lange termijn zie ik wel verschuivingen in het onderwijssysteem, maar ouders kunnen NU al veel doen.</w:t>
      </w:r>
    </w:p>
    <w:p w14:paraId="26C11693" w14:textId="77777777" w:rsidR="00EA397A" w:rsidRPr="00A93652" w:rsidRDefault="00EA397A" w:rsidP="00EA397A">
      <w:pPr>
        <w:rPr>
          <w:sz w:val="24"/>
          <w:szCs w:val="24"/>
        </w:rPr>
      </w:pPr>
      <w:r w:rsidRPr="00A93652">
        <w:rPr>
          <w:sz w:val="24"/>
          <w:szCs w:val="24"/>
        </w:rPr>
        <w:t xml:space="preserve">- Door te kijken waar hun kinderen energie van krijgen, waar hun natuurlijke drijfveren liggen (intrinsieke motivatie) en op basis daarvan bewuste studiekeuzes te maken. En als er geen studiekeuze bestaat die aansluit bij hun natuurlijke aanleg, ervoor zorgen dat ze naast de schooluren hier genoeg tijd aan kunnen besteden. </w:t>
      </w:r>
    </w:p>
    <w:p w14:paraId="588BBB93" w14:textId="77777777" w:rsidR="00EA397A" w:rsidRPr="00A93652" w:rsidRDefault="00EA397A" w:rsidP="00EA397A">
      <w:pPr>
        <w:rPr>
          <w:sz w:val="24"/>
          <w:szCs w:val="24"/>
        </w:rPr>
      </w:pPr>
      <w:r w:rsidRPr="00A93652">
        <w:rPr>
          <w:sz w:val="24"/>
          <w:szCs w:val="24"/>
        </w:rPr>
        <w:lastRenderedPageBreak/>
        <w:t>-De nadruk leggen op de natuurlijke aanleg door deze te benoemen in dagelijkse bezigheden, zo wordt een kind erkend in zijn eigenheid: dat geeft zelfvertrouwen!</w:t>
      </w:r>
    </w:p>
    <w:p w14:paraId="03A7DCC2" w14:textId="77777777" w:rsidR="00EA397A" w:rsidRDefault="00EA397A" w:rsidP="00EA397A"/>
    <w:p w14:paraId="758256EF" w14:textId="76837FE5" w:rsidR="00B06FF7" w:rsidRPr="00E664B5" w:rsidRDefault="00EA397A" w:rsidP="00604A38">
      <w:pPr>
        <w:rPr>
          <w:b/>
          <w:bCs/>
          <w:sz w:val="28"/>
          <w:szCs w:val="28"/>
        </w:rPr>
      </w:pPr>
      <w:r w:rsidRPr="00340BF3">
        <w:rPr>
          <w:b/>
          <w:bCs/>
          <w:sz w:val="28"/>
          <w:szCs w:val="28"/>
        </w:rPr>
        <w:t>BESLUIT</w:t>
      </w:r>
      <w:r w:rsidR="00AC66EB" w:rsidRPr="00340BF3">
        <w:rPr>
          <w:b/>
          <w:bCs/>
          <w:sz w:val="28"/>
          <w:szCs w:val="28"/>
        </w:rPr>
        <w:t xml:space="preserve">: </w:t>
      </w:r>
      <w:r w:rsidR="00512EE5">
        <w:rPr>
          <w:b/>
          <w:bCs/>
          <w:sz w:val="28"/>
          <w:szCs w:val="28"/>
        </w:rPr>
        <w:t xml:space="preserve">Motivatie en groeipotentieel hangen samen met </w:t>
      </w:r>
      <w:r w:rsidR="006020A3">
        <w:rPr>
          <w:b/>
          <w:bCs/>
          <w:sz w:val="28"/>
          <w:szCs w:val="28"/>
        </w:rPr>
        <w:t>de</w:t>
      </w:r>
      <w:r w:rsidR="00512EE5">
        <w:rPr>
          <w:b/>
          <w:bCs/>
          <w:sz w:val="28"/>
          <w:szCs w:val="28"/>
        </w:rPr>
        <w:t xml:space="preserve"> </w:t>
      </w:r>
      <w:r w:rsidR="006020A3">
        <w:rPr>
          <w:b/>
          <w:bCs/>
          <w:sz w:val="28"/>
          <w:szCs w:val="28"/>
        </w:rPr>
        <w:t xml:space="preserve">natuurlijke aanleg. </w:t>
      </w:r>
      <w:r w:rsidR="00A05F6D">
        <w:rPr>
          <w:b/>
          <w:bCs/>
          <w:sz w:val="28"/>
          <w:szCs w:val="28"/>
        </w:rPr>
        <w:t>Bij keuzes</w:t>
      </w:r>
      <w:r w:rsidR="00B361F9">
        <w:rPr>
          <w:b/>
          <w:bCs/>
          <w:sz w:val="28"/>
          <w:szCs w:val="28"/>
        </w:rPr>
        <w:t xml:space="preserve">: neem </w:t>
      </w:r>
      <w:r w:rsidR="006020A3">
        <w:rPr>
          <w:b/>
          <w:bCs/>
          <w:sz w:val="28"/>
          <w:szCs w:val="28"/>
        </w:rPr>
        <w:t>deze natuurlijke aanleg</w:t>
      </w:r>
      <w:r w:rsidR="00B361F9">
        <w:rPr>
          <w:b/>
          <w:bCs/>
          <w:sz w:val="28"/>
          <w:szCs w:val="28"/>
        </w:rPr>
        <w:t xml:space="preserve"> als uitgangspunt en laat deze ondersteunen door competenties</w:t>
      </w:r>
      <w:r w:rsidR="006915BD">
        <w:rPr>
          <w:b/>
          <w:bCs/>
          <w:sz w:val="28"/>
          <w:szCs w:val="28"/>
        </w:rPr>
        <w:t>.</w:t>
      </w:r>
    </w:p>
    <w:sectPr w:rsidR="00B06FF7" w:rsidRPr="00E664B5" w:rsidSect="001A5F1B">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2F5D" w14:textId="77777777" w:rsidR="00D36AB8" w:rsidRDefault="00D36AB8" w:rsidP="00DA007B">
      <w:pPr>
        <w:spacing w:after="0" w:line="240" w:lineRule="auto"/>
      </w:pPr>
      <w:r>
        <w:separator/>
      </w:r>
    </w:p>
  </w:endnote>
  <w:endnote w:type="continuationSeparator" w:id="0">
    <w:p w14:paraId="0BF4102D" w14:textId="77777777" w:rsidR="00D36AB8" w:rsidRDefault="00D36AB8" w:rsidP="00D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25EB" w14:textId="38315493" w:rsidR="00DA007B" w:rsidRDefault="00DA007B">
    <w:pPr>
      <w:pStyle w:val="Voettekst"/>
    </w:pPr>
    <w:r>
      <w:rPr>
        <w:noProof/>
      </w:rPr>
      <w:drawing>
        <wp:anchor distT="0" distB="0" distL="114300" distR="114300" simplePos="0" relativeHeight="251658240" behindDoc="1" locked="0" layoutInCell="1" allowOverlap="1" wp14:anchorId="141DDFEB" wp14:editId="7092BD87">
          <wp:simplePos x="0" y="0"/>
          <wp:positionH relativeFrom="margin">
            <wp:align>center</wp:align>
          </wp:positionH>
          <wp:positionV relativeFrom="paragraph">
            <wp:posOffset>-552161</wp:posOffset>
          </wp:positionV>
          <wp:extent cx="1901825" cy="792480"/>
          <wp:effectExtent l="0" t="0" r="3175" b="7620"/>
          <wp:wrapTight wrapText="bothSides">
            <wp:wrapPolygon edited="0">
              <wp:start x="10169" y="0"/>
              <wp:lineTo x="8222" y="1038"/>
              <wp:lineTo x="8005" y="5712"/>
              <wp:lineTo x="9304" y="8308"/>
              <wp:lineTo x="0" y="13500"/>
              <wp:lineTo x="0" y="18173"/>
              <wp:lineTo x="3029" y="21288"/>
              <wp:lineTo x="4327" y="21288"/>
              <wp:lineTo x="17092" y="21288"/>
              <wp:lineTo x="18391" y="21288"/>
              <wp:lineTo x="21420" y="18173"/>
              <wp:lineTo x="21420" y="14538"/>
              <wp:lineTo x="12333" y="8308"/>
              <wp:lineTo x="13414" y="5192"/>
              <wp:lineTo x="12982" y="1038"/>
              <wp:lineTo x="11251" y="0"/>
              <wp:lineTo x="1016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79248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723F" w14:textId="77777777" w:rsidR="00D36AB8" w:rsidRDefault="00D36AB8" w:rsidP="00DA007B">
      <w:pPr>
        <w:spacing w:after="0" w:line="240" w:lineRule="auto"/>
      </w:pPr>
      <w:r>
        <w:separator/>
      </w:r>
    </w:p>
  </w:footnote>
  <w:footnote w:type="continuationSeparator" w:id="0">
    <w:p w14:paraId="791E7D22" w14:textId="77777777" w:rsidR="00D36AB8" w:rsidRDefault="00D36AB8" w:rsidP="00DA0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D2"/>
    <w:rsid w:val="00012C49"/>
    <w:rsid w:val="00031BC0"/>
    <w:rsid w:val="0006264B"/>
    <w:rsid w:val="000742C2"/>
    <w:rsid w:val="00153D7C"/>
    <w:rsid w:val="0015738A"/>
    <w:rsid w:val="001647C0"/>
    <w:rsid w:val="00181288"/>
    <w:rsid w:val="0018587E"/>
    <w:rsid w:val="001920FF"/>
    <w:rsid w:val="001A5F1B"/>
    <w:rsid w:val="001A6BFD"/>
    <w:rsid w:val="001D1FE6"/>
    <w:rsid w:val="0024113F"/>
    <w:rsid w:val="00242846"/>
    <w:rsid w:val="00282628"/>
    <w:rsid w:val="002B2EFF"/>
    <w:rsid w:val="002F04C8"/>
    <w:rsid w:val="00315D2B"/>
    <w:rsid w:val="00335B27"/>
    <w:rsid w:val="00340BF3"/>
    <w:rsid w:val="003449F9"/>
    <w:rsid w:val="00373D57"/>
    <w:rsid w:val="003B486F"/>
    <w:rsid w:val="003B7906"/>
    <w:rsid w:val="004112BB"/>
    <w:rsid w:val="00414ABF"/>
    <w:rsid w:val="00476810"/>
    <w:rsid w:val="004A4BA3"/>
    <w:rsid w:val="004C464F"/>
    <w:rsid w:val="004C6897"/>
    <w:rsid w:val="00512EE5"/>
    <w:rsid w:val="005303D3"/>
    <w:rsid w:val="00547794"/>
    <w:rsid w:val="005563AC"/>
    <w:rsid w:val="00565B95"/>
    <w:rsid w:val="00567BC9"/>
    <w:rsid w:val="00585F2A"/>
    <w:rsid w:val="005C2743"/>
    <w:rsid w:val="005E7AA7"/>
    <w:rsid w:val="006020A3"/>
    <w:rsid w:val="00604A38"/>
    <w:rsid w:val="00622942"/>
    <w:rsid w:val="0064509B"/>
    <w:rsid w:val="006915BD"/>
    <w:rsid w:val="006A0841"/>
    <w:rsid w:val="006C4D2C"/>
    <w:rsid w:val="006D0812"/>
    <w:rsid w:val="006D3CBE"/>
    <w:rsid w:val="006E0397"/>
    <w:rsid w:val="00712849"/>
    <w:rsid w:val="00720B34"/>
    <w:rsid w:val="00723162"/>
    <w:rsid w:val="00725DCE"/>
    <w:rsid w:val="0072788C"/>
    <w:rsid w:val="0073128F"/>
    <w:rsid w:val="00772ACC"/>
    <w:rsid w:val="007D731E"/>
    <w:rsid w:val="007E5B89"/>
    <w:rsid w:val="007E7DD2"/>
    <w:rsid w:val="007F35C5"/>
    <w:rsid w:val="008130D2"/>
    <w:rsid w:val="00854FA4"/>
    <w:rsid w:val="008822E6"/>
    <w:rsid w:val="008907D6"/>
    <w:rsid w:val="008D28CB"/>
    <w:rsid w:val="00916D33"/>
    <w:rsid w:val="00943A7E"/>
    <w:rsid w:val="00961F42"/>
    <w:rsid w:val="00980047"/>
    <w:rsid w:val="009C115D"/>
    <w:rsid w:val="00A05F6D"/>
    <w:rsid w:val="00A93652"/>
    <w:rsid w:val="00AC66EB"/>
    <w:rsid w:val="00B0563B"/>
    <w:rsid w:val="00B06FF7"/>
    <w:rsid w:val="00B25422"/>
    <w:rsid w:val="00B361F9"/>
    <w:rsid w:val="00B36ED0"/>
    <w:rsid w:val="00B61A8B"/>
    <w:rsid w:val="00B626A5"/>
    <w:rsid w:val="00B86899"/>
    <w:rsid w:val="00B9523F"/>
    <w:rsid w:val="00BA04EC"/>
    <w:rsid w:val="00BD0E67"/>
    <w:rsid w:val="00BD34D6"/>
    <w:rsid w:val="00BD6838"/>
    <w:rsid w:val="00C3058E"/>
    <w:rsid w:val="00C806DD"/>
    <w:rsid w:val="00C9259B"/>
    <w:rsid w:val="00CA3916"/>
    <w:rsid w:val="00D36AB8"/>
    <w:rsid w:val="00DA007B"/>
    <w:rsid w:val="00DB000E"/>
    <w:rsid w:val="00DE0B34"/>
    <w:rsid w:val="00DE5788"/>
    <w:rsid w:val="00E00423"/>
    <w:rsid w:val="00E55C86"/>
    <w:rsid w:val="00E61969"/>
    <w:rsid w:val="00E664B5"/>
    <w:rsid w:val="00EA397A"/>
    <w:rsid w:val="00EB0C88"/>
    <w:rsid w:val="00EB42B1"/>
    <w:rsid w:val="00EE5192"/>
    <w:rsid w:val="00EF34CF"/>
    <w:rsid w:val="00F22B24"/>
    <w:rsid w:val="00F43AD6"/>
    <w:rsid w:val="00F5014E"/>
    <w:rsid w:val="00F66136"/>
    <w:rsid w:val="00F87231"/>
    <w:rsid w:val="00FD4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D64FE"/>
  <w15:chartTrackingRefBased/>
  <w15:docId w15:val="{7284A16C-B092-40AA-AFA1-64DC9387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00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007B"/>
  </w:style>
  <w:style w:type="paragraph" w:styleId="Voettekst">
    <w:name w:val="footer"/>
    <w:basedOn w:val="Standaard"/>
    <w:link w:val="VoettekstChar"/>
    <w:uiPriority w:val="99"/>
    <w:unhideWhenUsed/>
    <w:rsid w:val="00DA00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Warmenbol</dc:creator>
  <cp:keywords/>
  <dc:description/>
  <cp:lastModifiedBy>greet Warmenbol</cp:lastModifiedBy>
  <cp:revision>2</cp:revision>
  <dcterms:created xsi:type="dcterms:W3CDTF">2022-02-16T10:48:00Z</dcterms:created>
  <dcterms:modified xsi:type="dcterms:W3CDTF">2022-02-16T10:48:00Z</dcterms:modified>
</cp:coreProperties>
</file>